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431a0fd08d44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Bagn,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VALDRES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VALDRES AS</w:t>
      </w:r>
    </w:p>
    <w:sectPr>
      <w:headerReference xmlns:r="http://schemas.openxmlformats.org/officeDocument/2006/relationships" w:type="default" r:id="R26607f9cc8094976"/>
      <w:footerReference xmlns:r="http://schemas.openxmlformats.org/officeDocument/2006/relationships" w:type="default" r:id="Rc4aa4928ef41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VALDRES AS   ·   Org.nr 912 683 052   ·   Valdrestunet   ·   2930 BAGN   ·   Tlf. 61 34 89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VALDRES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07f9cc8094976" /><Relationship Type="http://schemas.openxmlformats.org/officeDocument/2006/relationships/footer" Target="/word/footer1.xml" Id="Rc4aa4928ef414e09" /></Relationships>
</file>