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65caa3168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KGBRUUN INVEST AS, org.nr 912 677 346,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55c5e88017c0407d"/>
      <w:footerReference xmlns:r="http://schemas.openxmlformats.org/officeDocument/2006/relationships" w:type="default" r:id="Raad66431105c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5e88017c0407d" /><Relationship Type="http://schemas.openxmlformats.org/officeDocument/2006/relationships/footer" Target="/word/footer1.xml" Id="Raad66431105c49d6" /></Relationships>
</file>