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02f403dd3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b4b994f4649ba"/>
      <w:footerReference xmlns:r="http://schemas.openxmlformats.org/officeDocument/2006/relationships" w:type="default" r:id="R7f6f78f43c15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ENTREPRENØR AS   ·   Org.nr 912 628 752   ·   Hornebergvegen 11B   ·   7038 TRONDHEIM   ·   post@bpe.no   ·   www.bpe.no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b4b994f4649ba" /><Relationship Type="http://schemas.openxmlformats.org/officeDocument/2006/relationships/footer" Target="/word/footer1.xml" Id="R7f6f78f43c154ae7" /></Relationships>
</file>