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b6927c616d44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CONSTRUCTIO AS</w:t>
      </w:r>
    </w:p>
    <w:sectPr>
      <w:headerReference xmlns:r="http://schemas.openxmlformats.org/officeDocument/2006/relationships" w:type="default" r:id="Rf66bcbab55fe4086"/>
      <w:footerReference xmlns:r="http://schemas.openxmlformats.org/officeDocument/2006/relationships" w:type="default" r:id="R793b913a94d443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CONSTRUCTIO AS   ·   Org.nr 912 592 677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CONSTRUCTIO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6bcbab55fe4086" /><Relationship Type="http://schemas.openxmlformats.org/officeDocument/2006/relationships/footer" Target="/word/footer1.xml" Id="R793b913a94d4439c" /></Relationships>
</file>