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e345c4c93144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BOLSØNES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cae222e2629441cc"/>
      <w:footerReference xmlns:r="http://schemas.openxmlformats.org/officeDocument/2006/relationships" w:type="default" r:id="R25f56ac4fc7542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BOLSØNES INVEST AS   ·   Org.nr 912 548 821   ·   Tyttebærvegen 9   ·   6409 MOLDE   ·   sb@vgr.no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BOLSØNES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e222e2629441cc" /><Relationship Type="http://schemas.openxmlformats.org/officeDocument/2006/relationships/footer" Target="/word/footer1.xml" Id="R25f56ac4fc754254" /></Relationships>
</file>