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62998b24b4c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OPAL MARITIME AS.</w:t>
      </w:r>
    </w:p>
    <w:sectPr>
      <w:headerReference xmlns:r="http://schemas.openxmlformats.org/officeDocument/2006/relationships" w:type="default" r:id="R3d890c2b863a49c7"/>
      <w:footerReference xmlns:r="http://schemas.openxmlformats.org/officeDocument/2006/relationships" w:type="default" r:id="Rafb590bebcd144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OPAL MARITIME AS   ·   Org.nr 912 068 641   ·   Gullvikbrekka 2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OPAL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890c2b863a49c7" /><Relationship Type="http://schemas.openxmlformats.org/officeDocument/2006/relationships/footer" Target="/word/footer1.xml" Id="Rafb590bebcd14487" /></Relationships>
</file>