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84fedef5ae49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ENI AS</w:t>
      </w:r>
    </w:p>
    <w:sectPr>
      <w:headerReference xmlns:r="http://schemas.openxmlformats.org/officeDocument/2006/relationships" w:type="default" r:id="R2bb5c443bba34c9e"/>
      <w:footerReference xmlns:r="http://schemas.openxmlformats.org/officeDocument/2006/relationships" w:type="default" r:id="Rf736e0b6311d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 AS   ·   Org.nr 911 926 709   ·   Brevikveien 91   ·   1555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5c443bba34c9e" /><Relationship Type="http://schemas.openxmlformats.org/officeDocument/2006/relationships/footer" Target="/word/footer1.xml" Id="Rf736e0b6311d4a19" /></Relationships>
</file>