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05bb7c411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NØTTERØY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NØTTERØY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578490eb7476c"/>
      <w:footerReference xmlns:r="http://schemas.openxmlformats.org/officeDocument/2006/relationships" w:type="default" r:id="R1a0c473c74b1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NØTTERØY GRAVESERVICE AS   ·   Org.nr 911 906 287   ·   Nesbryggveien 1B   ·   3133 DUKEN   ·   post@notteroygraveservice.no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NØTTERØY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578490eb7476c" /><Relationship Type="http://schemas.openxmlformats.org/officeDocument/2006/relationships/footer" Target="/word/footer1.xml" Id="R1a0c473c74b14661" /></Relationships>
</file>