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557707a69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TRANVÅG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TRANVÅG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bb3f064f3d411b"/>
      <w:footerReference xmlns:r="http://schemas.openxmlformats.org/officeDocument/2006/relationships" w:type="default" r:id="R98ad6884c0ee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TRANVÅG INVEST AS   ·   Org.nr 911 812 061   ·   Trysethaugen 4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TRANVÅG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b3f064f3d411b" /><Relationship Type="http://schemas.openxmlformats.org/officeDocument/2006/relationships/footer" Target="/word/footer1.xml" Id="R98ad6884c0ee44f7" /></Relationships>
</file>