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af51c561af42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DIGERLAND AS</w:t>
      </w:r>
    </w:p>
    <w:sectPr>
      <w:headerReference xmlns:r="http://schemas.openxmlformats.org/officeDocument/2006/relationships" w:type="default" r:id="R9e9d07baa7af4597"/>
      <w:footerReference xmlns:r="http://schemas.openxmlformats.org/officeDocument/2006/relationships" w:type="default" r:id="Rb83e2930c3dc46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DIGERLAND AS   ·   Org.nr 911 703 165   ·   c/o Ståle Jakob Fagerland, Bromstadekra 13D   ·   7046 TRONDHEIM   ·   staalejakob@hotmail.com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9d07baa7af4597" /><Relationship Type="http://schemas.openxmlformats.org/officeDocument/2006/relationships/footer" Target="/word/footer1.xml" Id="Rb83e2930c3dc46f8" /></Relationships>
</file>