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3e6adc36b04b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 DAHL AS</w:t>
      </w:r>
    </w:p>
    <w:sectPr>
      <w:headerReference xmlns:r="http://schemas.openxmlformats.org/officeDocument/2006/relationships" w:type="default" r:id="R41a9b5f47303459a"/>
      <w:footerReference xmlns:r="http://schemas.openxmlformats.org/officeDocument/2006/relationships" w:type="default" r:id="Rccf5366f107a41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 DAHL AS   ·   Org.nr 911 109 832   ·   Lyveien 18A   ·   0777 OSLO   ·   snorre.vevstad@online.no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 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a9b5f47303459a" /><Relationship Type="http://schemas.openxmlformats.org/officeDocument/2006/relationships/footer" Target="/word/footer1.xml" Id="Rccf5366f107a4173" /></Relationships>
</file>