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2ce2e9834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CORNELIUSSEN INVEST AS, org.nr 911 080 141,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fa07c21e2c454a2c"/>
      <w:footerReference xmlns:r="http://schemas.openxmlformats.org/officeDocument/2006/relationships" w:type="default" r:id="R68c5e2736c6e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7c21e2c454a2c" /><Relationship Type="http://schemas.openxmlformats.org/officeDocument/2006/relationships/footer" Target="/word/footer1.xml" Id="R68c5e2736c6e4902" /></Relationships>
</file>