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ef81cacae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NESSE INVEST AS.</w:t>
      </w:r>
    </w:p>
    <w:sectPr>
      <w:headerReference xmlns:r="http://schemas.openxmlformats.org/officeDocument/2006/relationships" w:type="default" r:id="R9bcb95915b404d35"/>
      <w:footerReference xmlns:r="http://schemas.openxmlformats.org/officeDocument/2006/relationships" w:type="default" r:id="R2fb398940da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b95915b404d35" /><Relationship Type="http://schemas.openxmlformats.org/officeDocument/2006/relationships/footer" Target="/word/footer1.xml" Id="R2fb398940da54c2f" /></Relationships>
</file>