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afc8f5b5ff4f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MARS AS.</w:t>
      </w:r>
    </w:p>
    <w:sectPr>
      <w:headerReference xmlns:r="http://schemas.openxmlformats.org/officeDocument/2006/relationships" w:type="default" r:id="R1b1850a897b24dd4"/>
      <w:footerReference xmlns:r="http://schemas.openxmlformats.org/officeDocument/2006/relationships" w:type="default" r:id="Rf8656defaecd44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MARS AS   ·   Org.nr 898 945 502   ·   Søndre torv 2B   ·   3510 HØNEFOSS   ·   frederik@fhr.no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1850a897b24dd4" /><Relationship Type="http://schemas.openxmlformats.org/officeDocument/2006/relationships/footer" Target="/word/footer1.xml" Id="Rf8656defaecd44d2" /></Relationships>
</file>