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b11f1e7ed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TONGA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a80c87f0cb3446b4"/>
      <w:footerReference xmlns:r="http://schemas.openxmlformats.org/officeDocument/2006/relationships" w:type="default" r:id="Rbeeb81fd810d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c87f0cb3446b4" /><Relationship Type="http://schemas.openxmlformats.org/officeDocument/2006/relationships/footer" Target="/word/footer1.xml" Id="Rbeeb81fd810d4cd3" /></Relationships>
</file>