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d46724a1114a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KERDOS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KERDOS AS</w:t>
      </w:r>
    </w:p>
    <w:sectPr>
      <w:headerReference xmlns:r="http://schemas.openxmlformats.org/officeDocument/2006/relationships" w:type="default" r:id="R6357ec59483647d0"/>
      <w:footerReference xmlns:r="http://schemas.openxmlformats.org/officeDocument/2006/relationships" w:type="default" r:id="R47753ad95cb94e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KERDOS AS   ·   Org.nr 897 842 432   ·   c/o Lars Gøran Ulriksen, Bekkemyrvegen 3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KERDOS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57ec59483647d0" /><Relationship Type="http://schemas.openxmlformats.org/officeDocument/2006/relationships/footer" Target="/word/footer1.xml" Id="R47753ad95cb94e3d" /></Relationships>
</file>