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b22aab2cc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KIDSAS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AS</w:t>
      </w:r>
    </w:p>
    <w:sectPr>
      <w:headerReference xmlns:r="http://schemas.openxmlformats.org/officeDocument/2006/relationships" w:type="default" r:id="Rbe9763343cc64685"/>
      <w:footerReference xmlns:r="http://schemas.openxmlformats.org/officeDocument/2006/relationships" w:type="default" r:id="R53c04fc8ed04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763343cc64685" /><Relationship Type="http://schemas.openxmlformats.org/officeDocument/2006/relationships/footer" Target="/word/footer1.xml" Id="R53c04fc8ed044247" /></Relationships>
</file>