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1cc59eb0b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ARVESEN INVEST AS</w:t>
      </w:r>
    </w:p>
    <w:sectPr>
      <w:headerReference xmlns:r="http://schemas.openxmlformats.org/officeDocument/2006/relationships" w:type="default" r:id="R407303c22d4e4564"/>
      <w:footerReference xmlns:r="http://schemas.openxmlformats.org/officeDocument/2006/relationships" w:type="default" r:id="R3a174f8a4f88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ARVESEN INVEST AS   ·   Org.nr 895 698 482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303c22d4e4564" /><Relationship Type="http://schemas.openxmlformats.org/officeDocument/2006/relationships/footer" Target="/word/footer1.xml" Id="R3a174f8a4f884438" /></Relationships>
</file>