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d984d73f9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ced658c064cda"/>
      <w:footerReference xmlns:r="http://schemas.openxmlformats.org/officeDocument/2006/relationships" w:type="default" r:id="R4f24f0abbe2f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TORVLI AS   ·   Org.nr 895 690 732   ·   c/o Haaland Sko Gågaten AS, Sandviksbodene 3A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ced658c064cda" /><Relationship Type="http://schemas.openxmlformats.org/officeDocument/2006/relationships/footer" Target="/word/footer1.xml" Id="R4f24f0abbe2f428e" /></Relationships>
</file>