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f3f570aa4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ME-TO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ME-TO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47fed5cda4595"/>
      <w:footerReference xmlns:r="http://schemas.openxmlformats.org/officeDocument/2006/relationships" w:type="default" r:id="Rd95e4a38088b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ME-TO REGNSKAPSKONTOR AS   ·   Org.nr 895 021 032   ·   Hovlandsvegen 12   ·   5443 BØMLO   ·   Tlf. 53 42 42 76   ·   elin@me-to.no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ME-TO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47fed5cda4595" /><Relationship Type="http://schemas.openxmlformats.org/officeDocument/2006/relationships/footer" Target="/word/footer1.xml" Id="Rd95e4a38088b4994" /></Relationships>
</file>