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30eeffb64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37a22e48b428f"/>
      <w:footerReference xmlns:r="http://schemas.openxmlformats.org/officeDocument/2006/relationships" w:type="default" r:id="R160d1ac8b04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SUMARUM AS   ·   Org.nr 894 915 072   ·   Lonavegen 1   ·   5460 HUSNES   ·   Tlf. 53 48 22 60   ·   post@sumarum.no   ·   www.sumarum.no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37a22e48b428f" /><Relationship Type="http://schemas.openxmlformats.org/officeDocument/2006/relationships/footer" Target="/word/footer1.xml" Id="R160d1ac8b04b4c3a" /></Relationships>
</file>