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17896f1ee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REGNSKAP AS</w:t>
      </w:r>
    </w:p>
    <w:sectPr>
      <w:headerReference xmlns:r="http://schemas.openxmlformats.org/officeDocument/2006/relationships" w:type="default" r:id="R66ef5e698e09414a"/>
      <w:footerReference xmlns:r="http://schemas.openxmlformats.org/officeDocument/2006/relationships" w:type="default" r:id="R15e560b4ce44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f5e698e09414a" /><Relationship Type="http://schemas.openxmlformats.org/officeDocument/2006/relationships/footer" Target="/word/footer1.xml" Id="R15e560b4ce444a4c" /></Relationships>
</file>