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e92891753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PARADIM AS.</w:t>
      </w:r>
    </w:p>
    <w:sectPr>
      <w:headerReference xmlns:r="http://schemas.openxmlformats.org/officeDocument/2006/relationships" w:type="default" r:id="R9b76d55ddcb84251"/>
      <w:footerReference xmlns:r="http://schemas.openxmlformats.org/officeDocument/2006/relationships" w:type="default" r:id="R7ac949775050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6d55ddcb84251" /><Relationship Type="http://schemas.openxmlformats.org/officeDocument/2006/relationships/footer" Target="/word/footer1.xml" Id="R7ac94977505040d4" /></Relationships>
</file>