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592c164e8f45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MIDTSTØL INVEST AS</w:t>
      </w:r>
    </w:p>
    <w:sectPr>
      <w:headerReference xmlns:r="http://schemas.openxmlformats.org/officeDocument/2006/relationships" w:type="default" r:id="R33b6499196a041c9"/>
      <w:footerReference xmlns:r="http://schemas.openxmlformats.org/officeDocument/2006/relationships" w:type="default" r:id="Rf8ff2e5c076847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MIDTSTØL INVEST AS   ·   Org.nr 890 565 352   ·   Stoaveien 19   ·   4848 ARENDAL   ·   Tlf. 37 00 01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MIDTSTØL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b6499196a041c9" /><Relationship Type="http://schemas.openxmlformats.org/officeDocument/2006/relationships/footer" Target="/word/footer1.xml" Id="Rf8ff2e5c076847b8" /></Relationships>
</file>