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d46d97511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SIESTAS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SIESTAS AS</w:t>
      </w:r>
    </w:p>
    <w:sectPr>
      <w:headerReference xmlns:r="http://schemas.openxmlformats.org/officeDocument/2006/relationships" w:type="default" r:id="Rac57e25989fb4063"/>
      <w:footerReference xmlns:r="http://schemas.openxmlformats.org/officeDocument/2006/relationships" w:type="default" r:id="R0dc50bef2efb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7e25989fb4063" /><Relationship Type="http://schemas.openxmlformats.org/officeDocument/2006/relationships/footer" Target="/word/footer1.xml" Id="R0dc50bef2efb435b" /></Relationships>
</file>