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1de29596e4e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 INVEST AS, org.nr 889 265 612,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Rennesøy,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 INVEST AS</w:t>
      </w:r>
    </w:p>
    <w:sectPr>
      <w:headerReference xmlns:r="http://schemas.openxmlformats.org/officeDocument/2006/relationships" w:type="default" r:id="Rff8d8b0d029b4000"/>
      <w:footerReference xmlns:r="http://schemas.openxmlformats.org/officeDocument/2006/relationships" w:type="default" r:id="Rea5161124332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 INVEST AS   ·   Org.nr 889 265 612   ·   Daleveien 12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8d8b0d029b4000" /><Relationship Type="http://schemas.openxmlformats.org/officeDocument/2006/relationships/footer" Target="/word/footer1.xml" Id="Rea5161124332424e" /></Relationships>
</file>