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82af289ef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WHITE INVEST AS.</w:t>
      </w:r>
    </w:p>
    <w:sectPr>
      <w:headerReference xmlns:r="http://schemas.openxmlformats.org/officeDocument/2006/relationships" w:type="default" r:id="Rd6ea5804190448e5"/>
      <w:footerReference xmlns:r="http://schemas.openxmlformats.org/officeDocument/2006/relationships" w:type="default" r:id="R11a47486c160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a5804190448e5" /><Relationship Type="http://schemas.openxmlformats.org/officeDocument/2006/relationships/footer" Target="/word/footer1.xml" Id="R11a47486c16043bf" /></Relationships>
</file>