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1ca546829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WESSEL FEVANG AS, org.nr 889 102 152,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6ee5303c204047e2"/>
      <w:footerReference xmlns:r="http://schemas.openxmlformats.org/officeDocument/2006/relationships" w:type="default" r:id="Recf4aac98724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5303c204047e2" /><Relationship Type="http://schemas.openxmlformats.org/officeDocument/2006/relationships/footer" Target="/word/footer1.xml" Id="Recf4aac9872448fb" /></Relationships>
</file>