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30767c54b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MATHO INVEST AS.</w:t>
      </w:r>
    </w:p>
    <w:sectPr>
      <w:headerReference xmlns:r="http://schemas.openxmlformats.org/officeDocument/2006/relationships" w:type="default" r:id="R5b3f0488c2874204"/>
      <w:footerReference xmlns:r="http://schemas.openxmlformats.org/officeDocument/2006/relationships" w:type="default" r:id="Rda8c269835d0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f0488c2874204" /><Relationship Type="http://schemas.openxmlformats.org/officeDocument/2006/relationships/footer" Target="/word/footer1.xml" Id="Rda8c269835d04ca2" /></Relationships>
</file>