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dc1d3efc784a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BRATSBERG BRYGGE INVEST AS.</w:t>
      </w:r>
    </w:p>
    <w:sectPr>
      <w:headerReference xmlns:r="http://schemas.openxmlformats.org/officeDocument/2006/relationships" w:type="default" r:id="R15ed218840ab4ec5"/>
      <w:footerReference xmlns:r="http://schemas.openxmlformats.org/officeDocument/2006/relationships" w:type="default" r:id="R1d968b1eb7d34c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BRATSBERG BRYGGE INVEST AS   ·   Org.nr 889 056 622   ·   Venstøphøgda 47   ·   3721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BRATSBERG BRYGGE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ed218840ab4ec5" /><Relationship Type="http://schemas.openxmlformats.org/officeDocument/2006/relationships/footer" Target="/word/footer1.xml" Id="R1d968b1eb7d34c7a" /></Relationships>
</file>