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020e27b294e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INSTÖN INVEST AS, org.nr 888 968 032,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8453d7d22bb24f31"/>
      <w:footerReference xmlns:r="http://schemas.openxmlformats.org/officeDocument/2006/relationships" w:type="default" r:id="Rbe221e3c4c04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3d7d22bb24f31" /><Relationship Type="http://schemas.openxmlformats.org/officeDocument/2006/relationships/footer" Target="/word/footer1.xml" Id="Rbe221e3c4c044ba8" /></Relationships>
</file>