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3da35d206bb4d5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HSR INVEST AS, org.nr 888 889 302,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Leinøy, 26.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HSR INVEST AS</w:t>
      </w:r>
    </w:p>
    <w:sectPr>
      <w:headerReference xmlns:r="http://schemas.openxmlformats.org/officeDocument/2006/relationships" w:type="default" r:id="Re340247152324d8c"/>
      <w:footerReference xmlns:r="http://schemas.openxmlformats.org/officeDocument/2006/relationships" w:type="default" r:id="R7de026c9ab63423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HSR INVEST AS   ·   Org.nr 888 889 302   ·   v/ Hege Sævik Rabben, Remøy   ·   6094 LEINØY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HSR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340247152324d8c" /><Relationship Type="http://schemas.openxmlformats.org/officeDocument/2006/relationships/footer" Target="/word/footer1.xml" Id="R7de026c9ab634237" /></Relationships>
</file>