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adc14cf39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BARLUND AS, org.nr 888 706 992,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f7842059aeff4035"/>
      <w:footerReference xmlns:r="http://schemas.openxmlformats.org/officeDocument/2006/relationships" w:type="default" r:id="Rd4db650d24e0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42059aeff4035" /><Relationship Type="http://schemas.openxmlformats.org/officeDocument/2006/relationships/footer" Target="/word/footer1.xml" Id="Rd4db650d24e04885" /></Relationships>
</file>