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d00fbcf8548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ABACUS HOLDING AS.</w:t>
      </w:r>
    </w:p>
    <w:sectPr>
      <w:headerReference xmlns:r="http://schemas.openxmlformats.org/officeDocument/2006/relationships" w:type="default" r:id="Rc7f62789c1a44a2b"/>
      <w:footerReference xmlns:r="http://schemas.openxmlformats.org/officeDocument/2006/relationships" w:type="default" r:id="R5de80151c600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HOLDING AS   ·   Org.nr 888 023 852   ·   Storgata 2   ·   1850 MYSEN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62789c1a44a2b" /><Relationship Type="http://schemas.openxmlformats.org/officeDocument/2006/relationships/footer" Target="/word/footer1.xml" Id="R5de80151c6004164" /></Relationships>
</file>