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071ba4ea4a4e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TRICOLOR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TRICOLOR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fd877b68e94182"/>
      <w:footerReference xmlns:r="http://schemas.openxmlformats.org/officeDocument/2006/relationships" w:type="default" r:id="R19ac078a06ad4c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TRICOLOR AS   ·   Org.nr 886 011 032   ·  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TRICOLOR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fd877b68e94182" /><Relationship Type="http://schemas.openxmlformats.org/officeDocument/2006/relationships/footer" Target="/word/footer1.xml" Id="R19ac078a06ad4c17" /></Relationships>
</file>