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3375072ae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e0fb02a7e4c1e"/>
      <w:footerReference xmlns:r="http://schemas.openxmlformats.org/officeDocument/2006/relationships" w:type="default" r:id="Rd0109c9fdd55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EIENDOMSUTVIKLING AS   ·   Org.nr 883 728 122   ·   c/o Kragerud, Thomas Heftyes gate 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e0fb02a7e4c1e" /><Relationship Type="http://schemas.openxmlformats.org/officeDocument/2006/relationships/footer" Target="/word/footer1.xml" Id="Rd0109c9fdd554915" /></Relationships>
</file>