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1bc9524ce74c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TOM CHRISTOFFERSEN AS</w:t>
      </w:r>
    </w:p>
    <w:sectPr>
      <w:headerReference xmlns:r="http://schemas.openxmlformats.org/officeDocument/2006/relationships" w:type="default" r:id="R0d8828af9ba64b23"/>
      <w:footerReference xmlns:r="http://schemas.openxmlformats.org/officeDocument/2006/relationships" w:type="default" r:id="Rf2c9a4e3a31a40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TOM CHRISTOFFERSEN AS   ·   Org.nr 880 292 862   ·   Kilengaten 15   ·   3117 TØNSBERG   ·   Tlf. 33 00 48 80   ·   tom@tomcon.no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TOM CHRISTOFFERSEN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8828af9ba64b23" /><Relationship Type="http://schemas.openxmlformats.org/officeDocument/2006/relationships/footer" Target="/word/footer1.xml" Id="Rf2c9a4e3a31a4069" /></Relationships>
</file>