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97a5a3317b4e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BRAATHEN &amp; PARTNERS AS</w:t>
      </w:r>
    </w:p>
    <w:sectPr>
      <w:headerReference xmlns:r="http://schemas.openxmlformats.org/officeDocument/2006/relationships" w:type="default" r:id="R135c3d0b16054861"/>
      <w:footerReference xmlns:r="http://schemas.openxmlformats.org/officeDocument/2006/relationships" w:type="default" r:id="R3f0501b6c56e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BRAATHEN &amp; PARTNERS AS   ·   Org.nr 879 738 342   ·   Rastastubben 3   ·   1476 RASTA   ·   Tlf. 94 17 11 92   ·   post@braathenpartners.no   ·   www.braathenpartners.no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BRAATHEN &amp;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5c3d0b16054861" /><Relationship Type="http://schemas.openxmlformats.org/officeDocument/2006/relationships/footer" Target="/word/footer1.xml" Id="R3f0501b6c56e46d4" /></Relationships>
</file>