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d28f3e48548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Nedstrand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NEDSTRAND IDRETTSLAG.</w:t>
      </w:r>
    </w:p>
    <w:sectPr>
      <w:headerReference xmlns:r="http://schemas.openxmlformats.org/officeDocument/2006/relationships" w:type="default" r:id="R674dde313a39481b"/>
      <w:footerReference xmlns:r="http://schemas.openxmlformats.org/officeDocument/2006/relationships" w:type="default" r:id="R72c52aea24e0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IDRETTSLAG   ·   Org.nr 874 815 322   ·   Espevik 10   ·   5560 NEDSTRAND   ·   therese.bustad@gmail.com   ·   www.nedstrandil.com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IDRETTSLAG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4dde313a39481b" /><Relationship Type="http://schemas.openxmlformats.org/officeDocument/2006/relationships/footer" Target="/word/footer1.xml" Id="R72c52aea24e04af4" /></Relationships>
</file>