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a2e7b6022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OSTERØY KOMMUNE</w:t>
      </w:r>
    </w:p>
    <w:sectPr>
      <w:headerReference xmlns:r="http://schemas.openxmlformats.org/officeDocument/2006/relationships" w:type="default" r:id="R4483a3588bbc47fc"/>
      <w:footerReference xmlns:r="http://schemas.openxmlformats.org/officeDocument/2006/relationships" w:type="default" r:id="R6483ca44079e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3a3588bbc47fc" /><Relationship Type="http://schemas.openxmlformats.org/officeDocument/2006/relationships/footer" Target="/word/footer1.xml" Id="R6483ca44079e479f" /></Relationships>
</file>