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6d03cb7d2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F F HAGE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F F HAGE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4c9c86d354c1e"/>
      <w:footerReference xmlns:r="http://schemas.openxmlformats.org/officeDocument/2006/relationships" w:type="default" r:id="Reb92e65ff077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F F HAGE OG MILJØ AS   ·   Org.nr 853 326 992   ·   Smemyrveien 10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F F HAGE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4c9c86d354c1e" /><Relationship Type="http://schemas.openxmlformats.org/officeDocument/2006/relationships/footer" Target="/word/footer1.xml" Id="Reb92e65ff0774c18" /></Relationships>
</file>