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4bbebaaefd44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BERG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 ØKONOMI AS</w:t>
      </w:r>
    </w:p>
    <w:sectPr>
      <w:headerReference xmlns:r="http://schemas.openxmlformats.org/officeDocument/2006/relationships" w:type="default" r:id="R0b8c2c23b1224d67"/>
      <w:footerReference xmlns:r="http://schemas.openxmlformats.org/officeDocument/2006/relationships" w:type="default" r:id="R686e98e94b89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 ØKONOMI AS   ·   Org.nr 839 650 302   ·   Moafjæra 6E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8c2c23b1224d67" /><Relationship Type="http://schemas.openxmlformats.org/officeDocument/2006/relationships/footer" Target="/word/footer1.xml" Id="R686e98e94b8946ce" /></Relationships>
</file>