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448001a2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 STRAUMSNES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 STRAUMSNES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244d517264319"/>
      <w:footerReference xmlns:r="http://schemas.openxmlformats.org/officeDocument/2006/relationships" w:type="default" r:id="R092ef903c513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 STRAUMSNES AS   ·   Org.nr 836 239 822   ·   Blåklokkevegen 18   ·   9102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 STRAUMSNES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244d517264319" /><Relationship Type="http://schemas.openxmlformats.org/officeDocument/2006/relationships/footer" Target="/word/footer1.xml" Id="R092ef903c5134ca7" /></Relationships>
</file>