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50789dc16b43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Eivindvik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HAV ØKONOMI AS.</w:t>
      </w:r>
    </w:p>
    <w:sectPr>
      <w:headerReference xmlns:r="http://schemas.openxmlformats.org/officeDocument/2006/relationships" w:type="default" r:id="R9c73aaceec644d51"/>
      <w:footerReference xmlns:r="http://schemas.openxmlformats.org/officeDocument/2006/relationships" w:type="default" r:id="R53d7db4290ca47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 ØKONOMI AS   ·   Org.nr 834 304 422   ·   Eivindvikvegen 1128   ·   5966 EIVINDVIK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73aaceec644d51" /><Relationship Type="http://schemas.openxmlformats.org/officeDocument/2006/relationships/footer" Target="/word/footer1.xml" Id="R53d7db4290ca4744" /></Relationships>
</file>