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5742d83d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R24 HOLD AS, org.nr 834 238 152,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f95495b7e6c448aa"/>
      <w:footerReference xmlns:r="http://schemas.openxmlformats.org/officeDocument/2006/relationships" w:type="default" r:id="R35cb2fdba55b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495b7e6c448aa" /><Relationship Type="http://schemas.openxmlformats.org/officeDocument/2006/relationships/footer" Target="/word/footer1.xml" Id="R35cb2fdba55b418a" /></Relationships>
</file>