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f48d3868a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F&amp;A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F&amp;A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a7cc4ca6f499b"/>
      <w:footerReference xmlns:r="http://schemas.openxmlformats.org/officeDocument/2006/relationships" w:type="default" r:id="R806c4572acb0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F&amp;A MANCO AS   ·   Org.nr 833 706 152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F&amp;A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a7cc4ca6f499b" /><Relationship Type="http://schemas.openxmlformats.org/officeDocument/2006/relationships/footer" Target="/word/footer1.xml" Id="R806c4572acb040bc" /></Relationships>
</file>