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014f277c9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NÅSÅN AS</w:t>
      </w:r>
    </w:p>
    <w:sectPr>
      <w:headerReference xmlns:r="http://schemas.openxmlformats.org/officeDocument/2006/relationships" w:type="default" r:id="R32a373c79aed4c4f"/>
      <w:footerReference xmlns:r="http://schemas.openxmlformats.org/officeDocument/2006/relationships" w:type="default" r:id="R598bf7362f72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NÅSÅN AS   ·   Org.nr 832 496 162   ·   Konglevegen 2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NÅSÅN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373c79aed4c4f" /><Relationship Type="http://schemas.openxmlformats.org/officeDocument/2006/relationships/footer" Target="/word/footer1.xml" Id="R598bf7362f724cbf" /></Relationships>
</file>