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a7f8c01d484e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NÅSÅN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Øyer,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NÅSÅN AS</w:t>
      </w:r>
    </w:p>
    <w:sectPr>
      <w:headerReference xmlns:r="http://schemas.openxmlformats.org/officeDocument/2006/relationships" w:type="default" r:id="Rddbaaa16b67c4a47"/>
      <w:footerReference xmlns:r="http://schemas.openxmlformats.org/officeDocument/2006/relationships" w:type="default" r:id="R3255e07cb52c4d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NÅSÅN AS   ·   Org.nr 832 496 162   ·   Konglevegen 2   ·   2636 ØYER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NÅSÅN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baaa16b67c4a47" /><Relationship Type="http://schemas.openxmlformats.org/officeDocument/2006/relationships/footer" Target="/word/footer1.xml" Id="R3255e07cb52c4dc6" /></Relationships>
</file>