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cdcc0b2c5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HOFFINVEST HOLDING AS</w:t>
      </w:r>
    </w:p>
    <w:sectPr>
      <w:headerReference xmlns:r="http://schemas.openxmlformats.org/officeDocument/2006/relationships" w:type="default" r:id="R2e90ea5f309342ef"/>
      <w:footerReference xmlns:r="http://schemas.openxmlformats.org/officeDocument/2006/relationships" w:type="default" r:id="R5ce6ac2ff1a2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HOFFINVEST HOLDING AS   ·   Org.nr 828 758 632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0ea5f309342ef" /><Relationship Type="http://schemas.openxmlformats.org/officeDocument/2006/relationships/footer" Target="/word/footer1.xml" Id="R5ce6ac2ff1a24644" /></Relationships>
</file>