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0ab613e4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HKH HOLDING AS.</w:t>
      </w:r>
    </w:p>
    <w:sectPr>
      <w:headerReference xmlns:r="http://schemas.openxmlformats.org/officeDocument/2006/relationships" w:type="default" r:id="R701b1e3270624ebd"/>
      <w:footerReference xmlns:r="http://schemas.openxmlformats.org/officeDocument/2006/relationships" w:type="default" r:id="R391a7a965fbf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1e3270624ebd" /><Relationship Type="http://schemas.openxmlformats.org/officeDocument/2006/relationships/footer" Target="/word/footer1.xml" Id="R391a7a965fbf404f" /></Relationships>
</file>